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40"/>
        </w:rPr>
        <w:t xml:space="preserve">Histology </w:t>
      </w:r>
      <w:r>
        <w:rPr>
          <w:rFonts w:ascii="Times New Roman" w:hAnsi="Times New Roman" w:cs="Times New Roman"/>
          <w:sz w:val="28"/>
        </w:rPr>
        <w:t>0308214</w:t>
      </w:r>
    </w:p>
    <w:p w:rsidR="004D0A8C" w:rsidRDefault="004D0A8C" w:rsidP="004D0A8C">
      <w:pPr>
        <w:tabs>
          <w:tab w:val="left" w:pos="720"/>
          <w:tab w:val="left" w:pos="1702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GENERAL OBJECTIVES: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</w:rPr>
        <w:t>Understand</w:t>
      </w:r>
      <w:proofErr w:type="gramEnd"/>
      <w:r>
        <w:rPr>
          <w:rFonts w:ascii="Times New Roman" w:hAnsi="Times New Roman" w:cs="Times New Roman"/>
          <w:sz w:val="24"/>
        </w:rPr>
        <w:t xml:space="preserve"> the basics of tissue preparation and study.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list and understand the basics of light and electron microscopes.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comprehend to the basic structure and function of the cell.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describe different types of basic tissues (Epithelium, connective tissue, Muscle and nervous tissues).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describe special types of connective tissue (cartilage and bone).</w:t>
      </w:r>
    </w:p>
    <w:p w:rsidR="004D0A8C" w:rsidRDefault="004D0A8C" w:rsidP="004D0A8C">
      <w:pPr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</w:rPr>
        <w:t>discus</w:t>
      </w:r>
      <w:proofErr w:type="spellEnd"/>
      <w:r>
        <w:rPr>
          <w:rFonts w:ascii="Times New Roman" w:hAnsi="Times New Roman" w:cs="Times New Roman"/>
          <w:sz w:val="24"/>
        </w:rPr>
        <w:t xml:space="preserve"> the basic molecular aspects of certain cellular and tissue components (Membrane, Cytoskeleton, </w:t>
      </w:r>
      <w:proofErr w:type="spellStart"/>
      <w:r>
        <w:rPr>
          <w:rFonts w:ascii="Times New Roman" w:hAnsi="Times New Roman" w:cs="Times New Roman"/>
          <w:sz w:val="24"/>
        </w:rPr>
        <w:t>Martix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RECOMMENDED TEXTBOOK: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2"/>
        </w:numPr>
        <w:tabs>
          <w:tab w:val="left" w:pos="720"/>
        </w:tabs>
        <w:bidi w:val="0"/>
        <w:spacing w:after="0" w:line="240" w:lineRule="auto"/>
        <w:ind w:left="720" w:hanging="6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Basic histology. By Luis </w:t>
      </w:r>
      <w:proofErr w:type="spellStart"/>
      <w:r>
        <w:rPr>
          <w:rFonts w:ascii="Times New Roman" w:hAnsi="Times New Roman" w:cs="Times New Roman"/>
          <w:sz w:val="24"/>
        </w:rPr>
        <w:t>Janquiera</w:t>
      </w:r>
      <w:proofErr w:type="spellEnd"/>
      <w:r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ed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D0A8C" w:rsidRDefault="004D0A8C" w:rsidP="004D0A8C">
      <w:pPr>
        <w:bidi w:val="0"/>
        <w:spacing w:after="0" w:line="240" w:lineRule="auto"/>
        <w:ind w:left="-720"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-         Any Good Histology Atlas. 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IMPORTANT NOTES:</w:t>
      </w:r>
    </w:p>
    <w:p w:rsidR="004D0A8C" w:rsidRDefault="004D0A8C" w:rsidP="004D0A8C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20" w:hanging="6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 your assigned lab sessions.</w:t>
      </w:r>
    </w:p>
    <w:p w:rsidR="004D0A8C" w:rsidRDefault="004D0A8C" w:rsidP="004D0A8C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20" w:hanging="6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 coat and histology atlas is a must.</w:t>
      </w:r>
    </w:p>
    <w:p w:rsidR="004D0A8C" w:rsidRDefault="004D0A8C" w:rsidP="004D0A8C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20" w:hanging="6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your exams, bring 2H or HB pencil, </w:t>
      </w:r>
      <w:proofErr w:type="spellStart"/>
      <w:r>
        <w:rPr>
          <w:rFonts w:ascii="Times New Roman" w:hAnsi="Times New Roman" w:cs="Times New Roman"/>
          <w:sz w:val="24"/>
        </w:rPr>
        <w:t>erasre</w:t>
      </w:r>
      <w:proofErr w:type="spellEnd"/>
      <w:r>
        <w:rPr>
          <w:rFonts w:ascii="Times New Roman" w:hAnsi="Times New Roman" w:cs="Times New Roman"/>
          <w:sz w:val="24"/>
        </w:rPr>
        <w:t xml:space="preserve"> and a </w:t>
      </w:r>
      <w:proofErr w:type="spellStart"/>
      <w:r>
        <w:rPr>
          <w:rFonts w:ascii="Times New Roman" w:hAnsi="Times New Roman" w:cs="Times New Roman"/>
          <w:sz w:val="24"/>
        </w:rPr>
        <w:t>sharpner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Specific Objectives (Anatomy Lectures):</w:t>
      </w:r>
    </w:p>
    <w:p w:rsidR="004D0A8C" w:rsidRDefault="004D0A8C" w:rsidP="004D0A8C">
      <w:pPr>
        <w:numPr>
          <w:ilvl w:val="0"/>
          <w:numId w:val="4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Histology Techniques and Microscopy:</w:t>
      </w:r>
    </w:p>
    <w:p w:rsidR="004D0A8C" w:rsidRDefault="004D0A8C" w:rsidP="004D0A8C">
      <w:pPr>
        <w:numPr>
          <w:ilvl w:val="0"/>
          <w:numId w:val="4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most common methods used for tissue preparation for microscopic examination.</w:t>
      </w:r>
    </w:p>
    <w:p w:rsidR="004D0A8C" w:rsidRDefault="004D0A8C" w:rsidP="004D0A8C">
      <w:pPr>
        <w:numPr>
          <w:ilvl w:val="0"/>
          <w:numId w:val="4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Discribe</w:t>
      </w:r>
      <w:proofErr w:type="spellEnd"/>
      <w:r>
        <w:rPr>
          <w:rFonts w:ascii="Times New Roman" w:hAnsi="Times New Roman" w:cs="Times New Roman"/>
          <w:sz w:val="24"/>
        </w:rPr>
        <w:t xml:space="preserve"> the principles of different types of microscopy.</w:t>
      </w:r>
    </w:p>
    <w:p w:rsidR="004D0A8C" w:rsidRDefault="004D0A8C" w:rsidP="004D0A8C">
      <w:pPr>
        <w:numPr>
          <w:ilvl w:val="0"/>
          <w:numId w:val="4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moss\t common techniques used to study tissue and cell such as autoradiography, cell and tissue cultures, cell fractioning, </w:t>
      </w:r>
      <w:proofErr w:type="spellStart"/>
      <w:r>
        <w:rPr>
          <w:rFonts w:ascii="Times New Roman" w:hAnsi="Times New Roman" w:cs="Times New Roman"/>
          <w:sz w:val="24"/>
        </w:rPr>
        <w:t>histochemistry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immunocytochemistry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5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Cell:</w:t>
      </w:r>
    </w:p>
    <w:p w:rsidR="004D0A8C" w:rsidRDefault="004D0A8C" w:rsidP="004D0A8C">
      <w:pPr>
        <w:numPr>
          <w:ilvl w:val="0"/>
          <w:numId w:val="5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between the eukaryotic cells and prokaryotic cells.</w:t>
      </w:r>
    </w:p>
    <w:p w:rsidR="004D0A8C" w:rsidRDefault="004D0A8C" w:rsidP="004D0A8C">
      <w:pPr>
        <w:numPr>
          <w:ilvl w:val="0"/>
          <w:numId w:val="5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main components of the eukaryotic cells: cell membrane, cytoplasm and nucleus.</w:t>
      </w:r>
    </w:p>
    <w:p w:rsidR="004D0A8C" w:rsidRDefault="004D0A8C" w:rsidP="004D0A8C">
      <w:pPr>
        <w:numPr>
          <w:ilvl w:val="0"/>
          <w:numId w:val="5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Understand the structure of the cell (plasma) membrane.</w:t>
      </w:r>
    </w:p>
    <w:p w:rsidR="004D0A8C" w:rsidRDefault="004D0A8C" w:rsidP="004D0A8C">
      <w:pPr>
        <w:numPr>
          <w:ilvl w:val="0"/>
          <w:numId w:val="5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Understand the structure of the </w:t>
      </w:r>
      <w:proofErr w:type="spellStart"/>
      <w:r>
        <w:rPr>
          <w:rFonts w:ascii="Times New Roman" w:hAnsi="Times New Roman" w:cs="Times New Roman"/>
          <w:sz w:val="24"/>
        </w:rPr>
        <w:t>differenet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cytoplasmic</w:t>
      </w:r>
      <w:proofErr w:type="spellEnd"/>
      <w:r>
        <w:rPr>
          <w:rFonts w:ascii="Times New Roman" w:hAnsi="Times New Roman" w:cs="Times New Roman"/>
          <w:sz w:val="24"/>
        </w:rPr>
        <w:t xml:space="preserve"> organelles such as </w:t>
      </w:r>
      <w:proofErr w:type="spellStart"/>
      <w:r>
        <w:rPr>
          <w:rFonts w:ascii="Times New Roman" w:hAnsi="Times New Roman" w:cs="Times New Roman"/>
          <w:sz w:val="24"/>
        </w:rPr>
        <w:t>ribosomes</w:t>
      </w:r>
      <w:proofErr w:type="spellEnd"/>
      <w:r>
        <w:rPr>
          <w:rFonts w:ascii="Times New Roman" w:hAnsi="Times New Roman" w:cs="Times New Roman"/>
          <w:sz w:val="24"/>
        </w:rPr>
        <w:t xml:space="preserve">, rough endoplasmic reticulum, smooth endoplasmic reticulum, mitochondria, Golgi apparatus, </w:t>
      </w:r>
      <w:proofErr w:type="spellStart"/>
      <w:r>
        <w:rPr>
          <w:rFonts w:ascii="Times New Roman" w:hAnsi="Times New Roman" w:cs="Times New Roman"/>
          <w:sz w:val="24"/>
        </w:rPr>
        <w:t>lysosomes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peroxisomes</w:t>
      </w:r>
      <w:proofErr w:type="spellEnd"/>
      <w:r>
        <w:rPr>
          <w:rFonts w:ascii="Times New Roman" w:hAnsi="Times New Roman" w:cs="Times New Roman"/>
          <w:sz w:val="24"/>
        </w:rPr>
        <w:t>, cytoskeleton etc.</w:t>
      </w:r>
    </w:p>
    <w:p w:rsidR="004D0A8C" w:rsidRDefault="004D0A8C" w:rsidP="004D0A8C">
      <w:pPr>
        <w:numPr>
          <w:ilvl w:val="0"/>
          <w:numId w:val="5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Understand the structure of the nucleus.</w:t>
      </w:r>
    </w:p>
    <w:p w:rsidR="004D0A8C" w:rsidRDefault="004D0A8C" w:rsidP="004D0A8C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6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Division:</w:t>
      </w:r>
    </w:p>
    <w:p w:rsidR="004D0A8C" w:rsidRDefault="004D0A8C" w:rsidP="004D0A8C">
      <w:pPr>
        <w:numPr>
          <w:ilvl w:val="0"/>
          <w:numId w:val="6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Compare between mitosis and meiosis.</w:t>
      </w:r>
    </w:p>
    <w:p w:rsidR="004D0A8C" w:rsidRDefault="004D0A8C" w:rsidP="004D0A8C">
      <w:pPr>
        <w:numPr>
          <w:ilvl w:val="0"/>
          <w:numId w:val="6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changes that occur during each of the phases of mitosis.</w:t>
      </w:r>
    </w:p>
    <w:p w:rsidR="004D0A8C" w:rsidRDefault="004D0A8C" w:rsidP="004D0A8C">
      <w:pPr>
        <w:numPr>
          <w:ilvl w:val="0"/>
          <w:numId w:val="6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first and second meiotic </w:t>
      </w:r>
      <w:proofErr w:type="spellStart"/>
      <w:r>
        <w:rPr>
          <w:rFonts w:ascii="Times New Roman" w:hAnsi="Times New Roman" w:cs="Times New Roman"/>
          <w:sz w:val="24"/>
        </w:rPr>
        <w:t>dicisions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7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Epithelium: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general features of the epithelial tissue.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Classify the epithelium into two main types: surface epithelium and glandular epithelium.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features of the different types of surface epithelium and identify their location.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intercellular junctions between epithelial cells such right junctions, </w:t>
      </w:r>
      <w:proofErr w:type="gramStart"/>
      <w:r>
        <w:rPr>
          <w:rFonts w:ascii="Times New Roman" w:hAnsi="Times New Roman" w:cs="Times New Roman"/>
          <w:sz w:val="24"/>
        </w:rPr>
        <w:t>adhering  junctions</w:t>
      </w:r>
      <w:proofErr w:type="gramEnd"/>
      <w:r>
        <w:rPr>
          <w:rFonts w:ascii="Times New Roman" w:hAnsi="Times New Roman" w:cs="Times New Roman"/>
          <w:sz w:val="24"/>
        </w:rPr>
        <w:t xml:space="preserve"> and gap junctions.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epithelial cells </w:t>
      </w:r>
      <w:proofErr w:type="spellStart"/>
      <w:r>
        <w:rPr>
          <w:rFonts w:ascii="Times New Roman" w:hAnsi="Times New Roman" w:cs="Times New Roman"/>
          <w:sz w:val="24"/>
        </w:rPr>
        <w:t>specialisations</w:t>
      </w:r>
      <w:proofErr w:type="spellEnd"/>
      <w:r>
        <w:rPr>
          <w:rFonts w:ascii="Times New Roman" w:hAnsi="Times New Roman" w:cs="Times New Roman"/>
          <w:sz w:val="24"/>
        </w:rPr>
        <w:t xml:space="preserve"> such as cilia, </w:t>
      </w:r>
      <w:proofErr w:type="spellStart"/>
      <w:r>
        <w:rPr>
          <w:rFonts w:ascii="Times New Roman" w:hAnsi="Times New Roman" w:cs="Times New Roman"/>
          <w:sz w:val="24"/>
        </w:rPr>
        <w:t>microvilli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sterocilia</w:t>
      </w:r>
      <w:proofErr w:type="spellEnd"/>
      <w:r>
        <w:rPr>
          <w:rFonts w:ascii="Times New Roman" w:hAnsi="Times New Roman" w:cs="Times New Roman"/>
          <w:sz w:val="24"/>
        </w:rPr>
        <w:t xml:space="preserve"> and identify their location.</w:t>
      </w:r>
    </w:p>
    <w:p w:rsidR="004D0A8C" w:rsidRDefault="004D0A8C" w:rsidP="004D0A8C">
      <w:pPr>
        <w:numPr>
          <w:ilvl w:val="0"/>
          <w:numId w:val="7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different types of glands and their locations.</w:t>
      </w:r>
    </w:p>
    <w:p w:rsidR="004D0A8C" w:rsidRDefault="004D0A8C" w:rsidP="004D0A8C">
      <w:pPr>
        <w:bidi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8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Connective Tissue (CT):</w:t>
      </w:r>
    </w:p>
    <w:p w:rsidR="004D0A8C" w:rsidRDefault="004D0A8C" w:rsidP="004D0A8C">
      <w:pPr>
        <w:numPr>
          <w:ilvl w:val="0"/>
          <w:numId w:val="8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general features of the C.T.</w:t>
      </w:r>
    </w:p>
    <w:p w:rsidR="004D0A8C" w:rsidRDefault="004D0A8C" w:rsidP="004D0A8C">
      <w:pPr>
        <w:numPr>
          <w:ilvl w:val="0"/>
          <w:numId w:val="8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different cell types of the C.T.</w:t>
      </w:r>
    </w:p>
    <w:p w:rsidR="004D0A8C" w:rsidRDefault="004D0A8C" w:rsidP="004D0A8C">
      <w:pPr>
        <w:numPr>
          <w:ilvl w:val="0"/>
          <w:numId w:val="8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different types of fibers in the C.T.</w:t>
      </w:r>
    </w:p>
    <w:p w:rsidR="004D0A8C" w:rsidRDefault="004D0A8C" w:rsidP="004D0A8C">
      <w:pPr>
        <w:numPr>
          <w:ilvl w:val="0"/>
          <w:numId w:val="8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structure of the basement membranes.</w:t>
      </w:r>
    </w:p>
    <w:p w:rsidR="004D0A8C" w:rsidRDefault="004D0A8C" w:rsidP="004D0A8C">
      <w:pPr>
        <w:numPr>
          <w:ilvl w:val="0"/>
          <w:numId w:val="8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structure </w:t>
      </w:r>
      <w:proofErr w:type="gramStart"/>
      <w:r>
        <w:rPr>
          <w:rFonts w:ascii="Times New Roman" w:hAnsi="Times New Roman" w:cs="Times New Roman"/>
          <w:sz w:val="24"/>
        </w:rPr>
        <w:t>and  features</w:t>
      </w:r>
      <w:proofErr w:type="gramEnd"/>
      <w:r>
        <w:rPr>
          <w:rFonts w:ascii="Times New Roman" w:hAnsi="Times New Roman" w:cs="Times New Roman"/>
          <w:sz w:val="24"/>
        </w:rPr>
        <w:t xml:space="preserve"> of the different types of C.T </w:t>
      </w:r>
      <w:proofErr w:type="spellStart"/>
      <w:r>
        <w:rPr>
          <w:rFonts w:ascii="Times New Roman" w:hAnsi="Times New Roman" w:cs="Times New Roman"/>
          <w:sz w:val="24"/>
        </w:rPr>
        <w:t>suct</w:t>
      </w:r>
      <w:proofErr w:type="spellEnd"/>
      <w:r>
        <w:rPr>
          <w:rFonts w:ascii="Times New Roman" w:hAnsi="Times New Roman" w:cs="Times New Roman"/>
          <w:sz w:val="24"/>
        </w:rPr>
        <w:t xml:space="preserve"> as Loose C.T , dense C.T., adipose tissue etc, and identify the location of each type.</w:t>
      </w:r>
    </w:p>
    <w:p w:rsidR="004D0A8C" w:rsidRDefault="004D0A8C" w:rsidP="004D0A8C">
      <w:pPr>
        <w:bidi w:val="0"/>
        <w:spacing w:after="0" w:line="240" w:lineRule="auto"/>
        <w:ind w:right="1440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9"/>
        </w:numPr>
        <w:tabs>
          <w:tab w:val="left" w:pos="1440"/>
        </w:tabs>
        <w:bidi w:val="0"/>
        <w:spacing w:after="0" w:line="240" w:lineRule="auto"/>
        <w:ind w:left="1440" w:righ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Cartilage:</w:t>
      </w:r>
    </w:p>
    <w:p w:rsidR="004D0A8C" w:rsidRDefault="004D0A8C" w:rsidP="004D0A8C">
      <w:pPr>
        <w:numPr>
          <w:ilvl w:val="0"/>
          <w:numId w:val="9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general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and features of cartilage.</w:t>
      </w:r>
    </w:p>
    <w:p w:rsidR="004D0A8C" w:rsidRDefault="004D0A8C" w:rsidP="004D0A8C">
      <w:pPr>
        <w:numPr>
          <w:ilvl w:val="0"/>
          <w:numId w:val="9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each type of cartilage: hyaline, elastic and fibrous </w:t>
      </w:r>
      <w:proofErr w:type="spellStart"/>
      <w:r>
        <w:rPr>
          <w:rFonts w:ascii="Times New Roman" w:hAnsi="Times New Roman" w:cs="Times New Roman"/>
          <w:sz w:val="24"/>
        </w:rPr>
        <w:t>cartilags</w:t>
      </w:r>
      <w:proofErr w:type="spellEnd"/>
      <w:r>
        <w:rPr>
          <w:rFonts w:ascii="Times New Roman" w:hAnsi="Times New Roman" w:cs="Times New Roman"/>
          <w:sz w:val="24"/>
        </w:rPr>
        <w:t xml:space="preserve"> and identify the location of each type.</w:t>
      </w:r>
    </w:p>
    <w:p w:rsidR="004D0A8C" w:rsidRDefault="004D0A8C" w:rsidP="004D0A8C">
      <w:pPr>
        <w:bidi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10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Bone:</w:t>
      </w:r>
      <w:r>
        <w:rPr>
          <w:rFonts w:ascii="Times New Roman" w:hAnsi="Times New Roman" w:cs="Times New Roman"/>
          <w:sz w:val="24"/>
        </w:rPr>
        <w:tab/>
      </w:r>
    </w:p>
    <w:p w:rsidR="004D0A8C" w:rsidRDefault="004D0A8C" w:rsidP="004D0A8C">
      <w:pPr>
        <w:numPr>
          <w:ilvl w:val="0"/>
          <w:numId w:val="10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general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and features of bone.</w:t>
      </w:r>
    </w:p>
    <w:p w:rsidR="004D0A8C" w:rsidRDefault="004D0A8C" w:rsidP="004D0A8C">
      <w:pPr>
        <w:numPr>
          <w:ilvl w:val="0"/>
          <w:numId w:val="10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compact and spongy bones and identify their location.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11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Muscle:</w:t>
      </w:r>
    </w:p>
    <w:p w:rsidR="004D0A8C" w:rsidRDefault="004D0A8C" w:rsidP="004D0A8C">
      <w:pPr>
        <w:numPr>
          <w:ilvl w:val="0"/>
          <w:numId w:val="11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the skeletal muscles and the sliding theory of muscle contraction.</w:t>
      </w:r>
    </w:p>
    <w:p w:rsidR="004D0A8C" w:rsidRDefault="004D0A8C" w:rsidP="004D0A8C">
      <w:pPr>
        <w:numPr>
          <w:ilvl w:val="0"/>
          <w:numId w:val="11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the cardiac muscles.</w:t>
      </w:r>
    </w:p>
    <w:p w:rsidR="004D0A8C" w:rsidRDefault="004D0A8C" w:rsidP="004D0A8C">
      <w:pPr>
        <w:numPr>
          <w:ilvl w:val="0"/>
          <w:numId w:val="11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the smooth muscles and identify their location.</w:t>
      </w:r>
    </w:p>
    <w:p w:rsidR="004D0A8C" w:rsidRDefault="004D0A8C" w:rsidP="004D0A8C">
      <w:pPr>
        <w:numPr>
          <w:ilvl w:val="0"/>
          <w:numId w:val="11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the structure of the three types of muscles: skeletal, cardiac and smooth.</w:t>
      </w: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numPr>
          <w:ilvl w:val="0"/>
          <w:numId w:val="12"/>
        </w:numPr>
        <w:tabs>
          <w:tab w:val="left" w:pos="1440"/>
        </w:tabs>
        <w:bidi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Nerve tissue: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general features of nerve tissue.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</w:rPr>
        <w:t>struture</w:t>
      </w:r>
      <w:proofErr w:type="spellEnd"/>
      <w:r>
        <w:rPr>
          <w:rFonts w:ascii="Times New Roman" w:hAnsi="Times New Roman" w:cs="Times New Roman"/>
          <w:sz w:val="24"/>
        </w:rPr>
        <w:t xml:space="preserve"> of nerve cells (neurons)</w:t>
      </w:r>
      <w:proofErr w:type="gramStart"/>
      <w:r>
        <w:rPr>
          <w:rFonts w:ascii="Times New Roman" w:hAnsi="Times New Roman" w:cs="Times New Roman"/>
          <w:sz w:val="24"/>
        </w:rPr>
        <w:t>.:</w:t>
      </w:r>
      <w:proofErr w:type="gramEnd"/>
      <w:r>
        <w:rPr>
          <w:rFonts w:ascii="Times New Roman" w:hAnsi="Times New Roman" w:cs="Times New Roman"/>
          <w:sz w:val="24"/>
        </w:rPr>
        <w:t xml:space="preserve"> cell body, dendrites, axons and synapses including motor and plates.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Classify the nerve cells into subtypes.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Describe the process of </w:t>
      </w:r>
      <w:proofErr w:type="spellStart"/>
      <w:r>
        <w:rPr>
          <w:rFonts w:ascii="Times New Roman" w:hAnsi="Times New Roman" w:cs="Times New Roman"/>
          <w:sz w:val="24"/>
        </w:rPr>
        <w:t>myelination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different types of </w:t>
      </w:r>
      <w:proofErr w:type="spellStart"/>
      <w:r>
        <w:rPr>
          <w:rFonts w:ascii="Times New Roman" w:hAnsi="Times New Roman" w:cs="Times New Roman"/>
          <w:sz w:val="24"/>
        </w:rPr>
        <w:t>glia</w:t>
      </w:r>
      <w:proofErr w:type="spellEnd"/>
      <w:r>
        <w:rPr>
          <w:rFonts w:ascii="Times New Roman" w:hAnsi="Times New Roman" w:cs="Times New Roman"/>
          <w:sz w:val="24"/>
        </w:rPr>
        <w:t xml:space="preserve"> cells: </w:t>
      </w:r>
      <w:proofErr w:type="spellStart"/>
      <w:r>
        <w:rPr>
          <w:rFonts w:ascii="Times New Roman" w:hAnsi="Times New Roman" w:cs="Times New Roman"/>
          <w:sz w:val="24"/>
        </w:rPr>
        <w:t>astrocytes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oligodendrocytes</w:t>
      </w:r>
      <w:proofErr w:type="spellEnd"/>
      <w:r>
        <w:rPr>
          <w:rFonts w:ascii="Times New Roman" w:hAnsi="Times New Roman" w:cs="Times New Roman"/>
          <w:sz w:val="24"/>
        </w:rPr>
        <w:t xml:space="preserve">, microglia, </w:t>
      </w:r>
      <w:proofErr w:type="spellStart"/>
      <w:r>
        <w:rPr>
          <w:rFonts w:ascii="Times New Roman" w:hAnsi="Times New Roman" w:cs="Times New Roman"/>
          <w:sz w:val="24"/>
        </w:rPr>
        <w:t>ependymal</w:t>
      </w:r>
      <w:proofErr w:type="spellEnd"/>
      <w:r>
        <w:rPr>
          <w:rFonts w:ascii="Times New Roman" w:hAnsi="Times New Roman" w:cs="Times New Roman"/>
          <w:sz w:val="24"/>
        </w:rPr>
        <w:t xml:space="preserve"> cells and </w:t>
      </w:r>
      <w:proofErr w:type="spellStart"/>
      <w:r>
        <w:rPr>
          <w:rFonts w:ascii="Times New Roman" w:hAnsi="Times New Roman" w:cs="Times New Roman"/>
          <w:sz w:val="24"/>
        </w:rPr>
        <w:t>schwaan</w:t>
      </w:r>
      <w:proofErr w:type="spellEnd"/>
      <w:r>
        <w:rPr>
          <w:rFonts w:ascii="Times New Roman" w:hAnsi="Times New Roman" w:cs="Times New Roman"/>
          <w:sz w:val="24"/>
        </w:rPr>
        <w:t xml:space="preserve"> cells.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structure </w:t>
      </w:r>
      <w:proofErr w:type="gramStart"/>
      <w:r>
        <w:rPr>
          <w:rFonts w:ascii="Times New Roman" w:hAnsi="Times New Roman" w:cs="Times New Roman"/>
          <w:sz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</w:rPr>
        <w:t>meninges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and choroid plexus.</w:t>
      </w:r>
    </w:p>
    <w:p w:rsidR="004D0A8C" w:rsidRDefault="004D0A8C" w:rsidP="004D0A8C">
      <w:pPr>
        <w:numPr>
          <w:ilvl w:val="0"/>
          <w:numId w:val="12"/>
        </w:numPr>
        <w:tabs>
          <w:tab w:val="left" w:pos="1800"/>
        </w:tabs>
        <w:bidi w:val="0"/>
        <w:spacing w:after="0" w:line="240" w:lineRule="auto"/>
        <w:ind w:left="18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peripheral nervous system components: nerves, ganglia and sensory </w:t>
      </w:r>
      <w:proofErr w:type="gramStart"/>
      <w:r>
        <w:rPr>
          <w:rFonts w:ascii="Times New Roman" w:hAnsi="Times New Roman" w:cs="Times New Roman"/>
          <w:sz w:val="24"/>
        </w:rPr>
        <w:t>receptors .</w:t>
      </w:r>
      <w:proofErr w:type="gramEnd"/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0A8C" w:rsidRDefault="004D0A8C" w:rsidP="004D0A8C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F70BC" w:rsidRPr="004D0A8C" w:rsidRDefault="006F70BC"/>
    <w:sectPr w:rsidR="006F70BC" w:rsidRPr="004D0A8C" w:rsidSect="006F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A6F"/>
    <w:multiLevelType w:val="multilevel"/>
    <w:tmpl w:val="2D28DE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1C0FAA"/>
    <w:multiLevelType w:val="multilevel"/>
    <w:tmpl w:val="4D3A06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1A3460"/>
    <w:multiLevelType w:val="multilevel"/>
    <w:tmpl w:val="1D047C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BF48AA"/>
    <w:multiLevelType w:val="multilevel"/>
    <w:tmpl w:val="C8C85B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0030025"/>
    <w:multiLevelType w:val="multilevel"/>
    <w:tmpl w:val="814A9A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173742"/>
    <w:multiLevelType w:val="multilevel"/>
    <w:tmpl w:val="2800DD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9952A5"/>
    <w:multiLevelType w:val="multilevel"/>
    <w:tmpl w:val="AC666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0C6295"/>
    <w:multiLevelType w:val="multilevel"/>
    <w:tmpl w:val="881C32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4E2237"/>
    <w:multiLevelType w:val="multilevel"/>
    <w:tmpl w:val="C6AC3E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440DA9"/>
    <w:multiLevelType w:val="multilevel"/>
    <w:tmpl w:val="784438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3F50C46"/>
    <w:multiLevelType w:val="multilevel"/>
    <w:tmpl w:val="1382D9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3F12CA3"/>
    <w:multiLevelType w:val="multilevel"/>
    <w:tmpl w:val="3E5CCA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A8C"/>
    <w:rsid w:val="004D0A8C"/>
    <w:rsid w:val="006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8C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4E142-FE45-4899-A7C9-40CEB951C884}"/>
</file>

<file path=customXml/itemProps2.xml><?xml version="1.0" encoding="utf-8"?>
<ds:datastoreItem xmlns:ds="http://schemas.openxmlformats.org/officeDocument/2006/customXml" ds:itemID="{FA345184-9E05-47F6-8979-EE5A1C8825AF}"/>
</file>

<file path=customXml/itemProps3.xml><?xml version="1.0" encoding="utf-8"?>
<ds:datastoreItem xmlns:ds="http://schemas.openxmlformats.org/officeDocument/2006/customXml" ds:itemID="{0A1A9151-731A-4AC7-A0FA-397F8D5FC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</cp:revision>
  <dcterms:created xsi:type="dcterms:W3CDTF">2019-03-10T07:32:00Z</dcterms:created>
  <dcterms:modified xsi:type="dcterms:W3CDTF">2019-03-10T07:32:00Z</dcterms:modified>
</cp:coreProperties>
</file>